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BAD8" w14:textId="69CD1853" w:rsidR="003C5E65" w:rsidRDefault="00780A04" w:rsidP="00780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04">
        <w:rPr>
          <w:rFonts w:ascii="Times New Roman" w:hAnsi="Times New Roman" w:cs="Times New Roman"/>
          <w:b/>
          <w:sz w:val="24"/>
          <w:szCs w:val="24"/>
        </w:rPr>
        <w:t>Дневник эмоций</w:t>
      </w:r>
    </w:p>
    <w:p w14:paraId="7C2B2A73" w14:textId="2BB1D62E" w:rsidR="00B66A08" w:rsidRPr="00B66A08" w:rsidRDefault="00B66A08" w:rsidP="00B66A08">
      <w:pPr>
        <w:rPr>
          <w:rFonts w:ascii="Times New Roman" w:hAnsi="Times New Roman" w:cs="Times New Roman"/>
          <w:bCs/>
          <w:sz w:val="24"/>
          <w:szCs w:val="24"/>
        </w:rPr>
      </w:pPr>
      <w:r w:rsidRPr="00B66A08">
        <w:rPr>
          <w:rFonts w:ascii="Times New Roman" w:hAnsi="Times New Roman" w:cs="Times New Roman"/>
          <w:bCs/>
          <w:sz w:val="24"/>
          <w:szCs w:val="24"/>
        </w:rPr>
        <w:t xml:space="preserve">Ежедневная работа с дневником эмоций позволит вам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ближе </w:t>
      </w:r>
      <w:r w:rsidRPr="00B66A08">
        <w:rPr>
          <w:rFonts w:ascii="Times New Roman" w:hAnsi="Times New Roman" w:cs="Times New Roman"/>
          <w:bCs/>
          <w:sz w:val="24"/>
          <w:szCs w:val="24"/>
        </w:rPr>
        <w:t xml:space="preserve">познакомиться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 своими эмоциями, научиться их осознавать, различать </w:t>
      </w:r>
      <w:r w:rsidR="00FF53B8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оттенки и интенсивность, а также </w:t>
      </w:r>
      <w:r w:rsidR="00FF53B8">
        <w:rPr>
          <w:rFonts w:ascii="Times New Roman" w:hAnsi="Times New Roman" w:cs="Times New Roman"/>
          <w:bCs/>
          <w:sz w:val="24"/>
          <w:szCs w:val="24"/>
        </w:rPr>
        <w:t xml:space="preserve">выделять (распутывать) </w:t>
      </w:r>
      <w:r w:rsidR="0015648B">
        <w:rPr>
          <w:rFonts w:ascii="Times New Roman" w:hAnsi="Times New Roman" w:cs="Times New Roman"/>
          <w:bCs/>
          <w:sz w:val="24"/>
          <w:szCs w:val="24"/>
        </w:rPr>
        <w:t>сопутствующие им мысли, телесные реакции и действия, которые вы предпринимали (или хотели</w:t>
      </w:r>
      <w:r w:rsidR="00FF5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48B">
        <w:rPr>
          <w:rFonts w:ascii="Times New Roman" w:hAnsi="Times New Roman" w:cs="Times New Roman"/>
          <w:bCs/>
          <w:sz w:val="24"/>
          <w:szCs w:val="24"/>
        </w:rPr>
        <w:t xml:space="preserve">предпринять). </w:t>
      </w:r>
      <w:bookmarkStart w:id="0" w:name="_GoBack"/>
      <w:bookmarkEnd w:id="0"/>
    </w:p>
    <w:p w14:paraId="451AB793" w14:textId="77777777" w:rsidR="003C5E65" w:rsidRPr="00780A04" w:rsidRDefault="003C5E65">
      <w:pPr>
        <w:rPr>
          <w:rFonts w:ascii="Times New Roman" w:hAnsi="Times New Roman" w:cs="Times New Roman"/>
          <w:i/>
          <w:sz w:val="24"/>
          <w:szCs w:val="24"/>
        </w:rPr>
      </w:pPr>
      <w:r w:rsidRPr="00780A04">
        <w:rPr>
          <w:rFonts w:ascii="Times New Roman" w:hAnsi="Times New Roman" w:cs="Times New Roman"/>
          <w:i/>
          <w:sz w:val="24"/>
          <w:szCs w:val="24"/>
        </w:rPr>
        <w:t>Первая строка приведена в качестве примера заполнения бланка.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041"/>
        <w:gridCol w:w="2041"/>
        <w:gridCol w:w="2041"/>
        <w:gridCol w:w="2041"/>
        <w:gridCol w:w="2041"/>
        <w:gridCol w:w="2041"/>
      </w:tblGrid>
      <w:tr w:rsidR="00B66A08" w:rsidRPr="00780A04" w14:paraId="53515666" w14:textId="77777777" w:rsidTr="00244706">
        <w:tc>
          <w:tcPr>
            <w:tcW w:w="1101" w:type="dxa"/>
          </w:tcPr>
          <w:p w14:paraId="2D016AB4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1" w:type="dxa"/>
          </w:tcPr>
          <w:p w14:paraId="58579473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041" w:type="dxa"/>
          </w:tcPr>
          <w:p w14:paraId="32E6EFF2" w14:textId="1351BF8F" w:rsidR="00B66A08" w:rsidRPr="00780A04" w:rsidRDefault="00B66A08" w:rsidP="00EA2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Эмоции и их сила (от 1 до 10)</w:t>
            </w:r>
          </w:p>
        </w:tc>
        <w:tc>
          <w:tcPr>
            <w:tcW w:w="2041" w:type="dxa"/>
          </w:tcPr>
          <w:p w14:paraId="608FED88" w14:textId="2462A6B6" w:rsidR="00B66A08" w:rsidRPr="00780A04" w:rsidRDefault="00B66A08" w:rsidP="00EA2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Телесные реакции</w:t>
            </w:r>
          </w:p>
        </w:tc>
        <w:tc>
          <w:tcPr>
            <w:tcW w:w="2041" w:type="dxa"/>
          </w:tcPr>
          <w:p w14:paraId="0C98535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Мысли</w:t>
            </w:r>
          </w:p>
        </w:tc>
        <w:tc>
          <w:tcPr>
            <w:tcW w:w="2041" w:type="dxa"/>
          </w:tcPr>
          <w:p w14:paraId="4AC2481C" w14:textId="2B3A5E11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="00FF5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(что вы делали или чего не сделали, но хотели)</w:t>
            </w:r>
          </w:p>
        </w:tc>
        <w:tc>
          <w:tcPr>
            <w:tcW w:w="2041" w:type="dxa"/>
          </w:tcPr>
          <w:p w14:paraId="1A553EA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B66A08" w:rsidRPr="00780A04" w14:paraId="4564381E" w14:textId="77777777" w:rsidTr="00244706">
        <w:tc>
          <w:tcPr>
            <w:tcW w:w="1101" w:type="dxa"/>
          </w:tcPr>
          <w:p w14:paraId="726C56B3" w14:textId="77777777" w:rsidR="00B66A08" w:rsidRPr="00780A04" w:rsidRDefault="00B66A08" w:rsidP="001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5EE870B1" w14:textId="77777777" w:rsidR="00B66A08" w:rsidRPr="00780A04" w:rsidRDefault="00B66A08" w:rsidP="00E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2041" w:type="dxa"/>
          </w:tcPr>
          <w:p w14:paraId="16382C3E" w14:textId="51401435" w:rsidR="00B66A08" w:rsidRPr="00780A04" w:rsidRDefault="00B66A08" w:rsidP="002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(8), легкая тревога (3), интерес (7)</w:t>
            </w:r>
          </w:p>
        </w:tc>
        <w:tc>
          <w:tcPr>
            <w:tcW w:w="2041" w:type="dxa"/>
          </w:tcPr>
          <w:p w14:paraId="0405F642" w14:textId="7D9C0C08" w:rsidR="00B66A08" w:rsidRPr="00780A04" w:rsidRDefault="0015648B" w:rsidP="002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Возбуждение, усталость (немного клонит в сон)</w:t>
            </w:r>
          </w:p>
        </w:tc>
        <w:tc>
          <w:tcPr>
            <w:tcW w:w="2041" w:type="dxa"/>
          </w:tcPr>
          <w:p w14:paraId="73C4EA23" w14:textId="77777777" w:rsidR="00B66A08" w:rsidRPr="00780A04" w:rsidRDefault="00B66A08" w:rsidP="00E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Все ли я сделала хорошо, всем ли гостям комфортно?</w:t>
            </w:r>
          </w:p>
        </w:tc>
        <w:tc>
          <w:tcPr>
            <w:tcW w:w="2041" w:type="dxa"/>
          </w:tcPr>
          <w:p w14:paraId="64572857" w14:textId="77777777" w:rsidR="00B66A08" w:rsidRPr="00780A04" w:rsidRDefault="00B66A08" w:rsidP="00E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Из-за того, что нервничаю, делаю много лишнего, быстро устаю</w:t>
            </w:r>
          </w:p>
        </w:tc>
        <w:tc>
          <w:tcPr>
            <w:tcW w:w="2041" w:type="dxa"/>
          </w:tcPr>
          <w:p w14:paraId="7EB37389" w14:textId="77777777" w:rsidR="00B66A08" w:rsidRPr="00780A04" w:rsidRDefault="00B66A08" w:rsidP="002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4">
              <w:rPr>
                <w:rFonts w:ascii="Times New Roman" w:hAnsi="Times New Roman" w:cs="Times New Roman"/>
                <w:sz w:val="24"/>
                <w:szCs w:val="24"/>
              </w:rPr>
              <w:t>Больше думать о себе и своем комфорте, меньше переживать из-за гостей.</w:t>
            </w:r>
          </w:p>
        </w:tc>
      </w:tr>
      <w:tr w:rsidR="00B66A08" w:rsidRPr="00780A04" w14:paraId="18DDA4F3" w14:textId="77777777" w:rsidTr="00244706">
        <w:tc>
          <w:tcPr>
            <w:tcW w:w="1101" w:type="dxa"/>
          </w:tcPr>
          <w:p w14:paraId="30C9BFB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0B1946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796FFD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E1E5CB" w14:textId="411BE2C0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39A55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588D98A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E0E624B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1B7E4EC6" w14:textId="77777777" w:rsidTr="00244706">
        <w:tc>
          <w:tcPr>
            <w:tcW w:w="1101" w:type="dxa"/>
          </w:tcPr>
          <w:p w14:paraId="0A0DBF9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B2202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B8971E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2E2B79A" w14:textId="77F6FA68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EAA7A3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D207A8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20A983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574F6418" w14:textId="77777777" w:rsidTr="00244706">
        <w:tc>
          <w:tcPr>
            <w:tcW w:w="1101" w:type="dxa"/>
          </w:tcPr>
          <w:p w14:paraId="57A0BED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030E1C0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E51802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7AF4140" w14:textId="3E4C1605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966F43D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DB4A6A5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69E3A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3F0F289A" w14:textId="77777777" w:rsidTr="00244706">
        <w:tc>
          <w:tcPr>
            <w:tcW w:w="1101" w:type="dxa"/>
          </w:tcPr>
          <w:p w14:paraId="1BBFD240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988D1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269B40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C2C3001" w14:textId="7506EB58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63A90CC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FD1B474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B04B7E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3F08EA1D" w14:textId="77777777" w:rsidTr="00244706">
        <w:tc>
          <w:tcPr>
            <w:tcW w:w="1101" w:type="dxa"/>
          </w:tcPr>
          <w:p w14:paraId="43956B1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2C54653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527C38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185091B" w14:textId="2A033864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BB1C5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03AECA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96961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577FD8FC" w14:textId="77777777" w:rsidTr="00244706">
        <w:tc>
          <w:tcPr>
            <w:tcW w:w="1101" w:type="dxa"/>
          </w:tcPr>
          <w:p w14:paraId="540A3AB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83B4F4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6C1E2B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7233383" w14:textId="379FBE2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C7C08CD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D6A5CA4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470D3F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1430A747" w14:textId="77777777" w:rsidTr="00244706">
        <w:tc>
          <w:tcPr>
            <w:tcW w:w="1101" w:type="dxa"/>
          </w:tcPr>
          <w:p w14:paraId="5EB40ED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EF2721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610BCE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B2B686B" w14:textId="12AE70A8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B51B8CC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92B417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B7BB73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4CF0A2DF" w14:textId="77777777" w:rsidTr="00244706">
        <w:tc>
          <w:tcPr>
            <w:tcW w:w="1101" w:type="dxa"/>
          </w:tcPr>
          <w:p w14:paraId="298E10A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D4BB10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BD455E1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BEF72E1" w14:textId="199ACA7B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C16E8EB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5F26EA4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08B5961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74D50BE6" w14:textId="77777777" w:rsidTr="00244706">
        <w:tc>
          <w:tcPr>
            <w:tcW w:w="1101" w:type="dxa"/>
          </w:tcPr>
          <w:p w14:paraId="46A52D8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9CFCA9B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39C8D9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7F11900" w14:textId="2DA2B8DA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758D67D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62949C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901603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14B8ABA9" w14:textId="77777777" w:rsidTr="00244706">
        <w:tc>
          <w:tcPr>
            <w:tcW w:w="1101" w:type="dxa"/>
          </w:tcPr>
          <w:p w14:paraId="2C36624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DF1D8CA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21669D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0E645C1" w14:textId="76BFC42D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0EB3E3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817DCD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267FED20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5C458174" w14:textId="77777777" w:rsidTr="00244706">
        <w:tc>
          <w:tcPr>
            <w:tcW w:w="1101" w:type="dxa"/>
          </w:tcPr>
          <w:p w14:paraId="0B9E2D5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6D8490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276853C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7E213A7" w14:textId="6C1A3924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718EB1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1FFFA78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438A603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130293AE" w14:textId="77777777" w:rsidTr="00244706">
        <w:tc>
          <w:tcPr>
            <w:tcW w:w="1101" w:type="dxa"/>
          </w:tcPr>
          <w:p w14:paraId="71841A1A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D62AD61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DA2637D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9CF98FC" w14:textId="6EB53662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C2CEEEF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2D73C8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63A3B5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121FB3F3" w14:textId="77777777" w:rsidTr="00244706">
        <w:tc>
          <w:tcPr>
            <w:tcW w:w="1101" w:type="dxa"/>
          </w:tcPr>
          <w:p w14:paraId="64E83A5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CA74395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7D8924E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A7198BF" w14:textId="0B8575C3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2FDAC21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8C1588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C6E64D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08" w:rsidRPr="00780A04" w14:paraId="774DB094" w14:textId="77777777" w:rsidTr="00244706">
        <w:tc>
          <w:tcPr>
            <w:tcW w:w="1101" w:type="dxa"/>
          </w:tcPr>
          <w:p w14:paraId="65471FF5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0376C6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6946AE77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9FFF85" w14:textId="106BAF44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01A75F2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22B9C96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E22C789" w14:textId="77777777" w:rsidR="00B66A08" w:rsidRPr="00780A04" w:rsidRDefault="00B66A08" w:rsidP="00E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36EC2A" w14:textId="77777777" w:rsidR="00B607CC" w:rsidRPr="00780A04" w:rsidRDefault="00B607CC">
      <w:pPr>
        <w:rPr>
          <w:rFonts w:ascii="Times New Roman" w:hAnsi="Times New Roman" w:cs="Times New Roman"/>
          <w:sz w:val="24"/>
          <w:szCs w:val="24"/>
        </w:rPr>
      </w:pPr>
    </w:p>
    <w:sectPr w:rsidR="00B607CC" w:rsidRPr="00780A04" w:rsidSect="00EA2F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1E"/>
    <w:rsid w:val="0011465A"/>
    <w:rsid w:val="0015648B"/>
    <w:rsid w:val="00230462"/>
    <w:rsid w:val="00244706"/>
    <w:rsid w:val="003C5E65"/>
    <w:rsid w:val="00667D25"/>
    <w:rsid w:val="00780A04"/>
    <w:rsid w:val="009D1792"/>
    <w:rsid w:val="00B607CC"/>
    <w:rsid w:val="00B66A08"/>
    <w:rsid w:val="00EA2F1E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C716"/>
  <w15:docId w15:val="{7DBC2197-E233-4187-93EB-76AC1C6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victoria@poggio.ru</cp:lastModifiedBy>
  <cp:revision>11</cp:revision>
  <dcterms:created xsi:type="dcterms:W3CDTF">2018-08-01T12:04:00Z</dcterms:created>
  <dcterms:modified xsi:type="dcterms:W3CDTF">2019-08-22T00:11:00Z</dcterms:modified>
</cp:coreProperties>
</file>